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602" w:firstLineChars="200"/>
        <w:jc w:val="center"/>
        <w:rPr>
          <w:rFonts w:ascii="宋体" w:hAnsi="宋体" w:cs="宋体"/>
          <w:b/>
          <w:bCs/>
          <w:sz w:val="30"/>
          <w:szCs w:val="30"/>
        </w:rPr>
      </w:pPr>
      <w:r>
        <w:rPr>
          <w:rFonts w:hint="eastAsia" w:ascii="宋体" w:hAnsi="宋体" w:cs="宋体"/>
          <w:b/>
          <w:bCs/>
          <w:sz w:val="30"/>
          <w:szCs w:val="30"/>
        </w:rPr>
        <w:t>著作权转让协议</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 xml:space="preserve">论文题目：                                                 </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作者（依序排列）：</w:t>
      </w:r>
      <w:r>
        <w:rPr>
          <w:rFonts w:hint="eastAsia" w:ascii="宋体" w:hAnsi="宋体" w:cs="宋体"/>
          <w:sz w:val="24"/>
          <w:szCs w:val="24"/>
          <w:u w:val="single"/>
        </w:rPr>
        <w:t xml:space="preserve">                                             </w:t>
      </w:r>
    </w:p>
    <w:p>
      <w:pPr>
        <w:adjustRightInd w:val="0"/>
        <w:snapToGrid w:val="0"/>
        <w:spacing w:line="360" w:lineRule="auto"/>
        <w:ind w:firstLine="480" w:firstLineChars="200"/>
        <w:rPr>
          <w:rFonts w:ascii="宋体" w:hAnsi="宋体" w:cs="宋体"/>
          <w:sz w:val="24"/>
          <w:szCs w:val="24"/>
          <w:u w:val="single"/>
        </w:rPr>
      </w:pPr>
      <w:r>
        <w:rPr>
          <w:rFonts w:hint="eastAsia" w:ascii="宋体" w:hAnsi="宋体" w:cs="宋体"/>
          <w:sz w:val="24"/>
          <w:szCs w:val="24"/>
        </w:rPr>
        <w:t xml:space="preserve">投稿期刊（下简称“期刊”）：                                    </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以上论文的作者（著作权人）同意将上述论文在《测绘通报》发表，自愿将该论文的部分著作权在被期刊接收发表后转让给《测绘通报》编辑部，并就有关问题明确如下：</w:t>
      </w:r>
    </w:p>
    <w:p>
      <w:pPr>
        <w:numPr>
          <w:ilvl w:val="0"/>
          <w:numId w:val="1"/>
        </w:num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论文作者保证该论文为原创作品并且不涉及涉密和一稿多投问题，若发生侵权或泄密问题，一切责任由论文作者承担。</w:t>
      </w:r>
    </w:p>
    <w:p>
      <w:pPr>
        <w:numPr>
          <w:ilvl w:val="0"/>
          <w:numId w:val="1"/>
        </w:numPr>
        <w:adjustRightInd w:val="0"/>
        <w:snapToGrid w:val="0"/>
        <w:spacing w:line="360" w:lineRule="auto"/>
        <w:ind w:firstLine="480" w:firstLineChars="200"/>
        <w:rPr>
          <w:rFonts w:ascii="宋体" w:hAnsi="宋体" w:cs="宋体"/>
          <w:sz w:val="24"/>
          <w:szCs w:val="24"/>
        </w:rPr>
      </w:pPr>
      <w:r>
        <w:rPr>
          <w:rFonts w:hint="eastAsia" w:ascii="宋体" w:hAnsi="宋体" w:cs="宋体"/>
          <w:sz w:val="24"/>
        </w:rPr>
        <w:t>全体作者同意，上述提交期刊发表的论文一经录用，作者即将论文整体以及附属于作品的图、表、摘要或其他可以从论文中提取部分的全部复制传播的权利——包括但不限于复制权、发行权、信息网络传播权、表演权、翻译权、汇编权、改编权等权利转让给期刊编辑部</w:t>
      </w:r>
      <w:r>
        <w:rPr>
          <w:rFonts w:hint="eastAsia" w:ascii="宋体" w:hAnsi="宋体" w:cs="宋体"/>
          <w:sz w:val="24"/>
          <w:szCs w:val="24"/>
        </w:rPr>
        <w:t>。</w:t>
      </w:r>
    </w:p>
    <w:p>
      <w:pPr>
        <w:numPr>
          <w:ilvl w:val="0"/>
          <w:numId w:val="1"/>
        </w:num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论文作者保证该论文的署名无争议。若发生署名争议，责任由论文作者承担。</w:t>
      </w:r>
    </w:p>
    <w:p>
      <w:pPr>
        <w:numPr>
          <w:ilvl w:val="0"/>
          <w:numId w:val="1"/>
        </w:num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本协议中第2条转让的权利，论文作者不得再自行或许可他人以任何形式使用，但论文作者本人可以在其后继的作品中引用或翻译该论文中部分内容，或将其汇编在其非期刊类的文集中。</w:t>
      </w:r>
    </w:p>
    <w:p>
      <w:pPr>
        <w:spacing w:line="360" w:lineRule="auto"/>
        <w:ind w:firstLine="480" w:firstLineChars="200"/>
        <w:rPr>
          <w:rFonts w:ascii="宋体" w:hAnsi="宋体" w:cs="宋体"/>
          <w:sz w:val="24"/>
        </w:rPr>
      </w:pPr>
      <w:r>
        <w:rPr>
          <w:rFonts w:hint="eastAsia" w:ascii="宋体" w:hAnsi="宋体" w:cs="宋体"/>
          <w:sz w:val="24"/>
          <w:szCs w:val="24"/>
          <w:lang w:val="en-US" w:eastAsia="zh-CN"/>
        </w:rPr>
        <w:t>5</w:t>
      </w:r>
      <w:r>
        <w:rPr>
          <w:rFonts w:hint="eastAsia" w:ascii="宋体" w:hAnsi="宋体" w:cs="宋体"/>
          <w:sz w:val="24"/>
          <w:szCs w:val="24"/>
        </w:rPr>
        <w:t>.本协议自签字之日起生效。</w:t>
      </w:r>
      <w:r>
        <w:rPr>
          <w:rFonts w:hint="eastAsia" w:ascii="宋体" w:hAnsi="宋体" w:cs="宋体"/>
          <w:sz w:val="24"/>
        </w:rPr>
        <w:t>扫描件与原件具有同等法律效力。</w:t>
      </w:r>
      <w:bookmarkStart w:id="0" w:name="_GoBack"/>
      <w:bookmarkEnd w:id="0"/>
    </w:p>
    <w:p>
      <w:pPr>
        <w:adjustRightInd w:val="0"/>
        <w:snapToGrid w:val="0"/>
        <w:spacing w:line="360" w:lineRule="auto"/>
        <w:ind w:left="420" w:leftChars="200"/>
        <w:rPr>
          <w:rFonts w:ascii="宋体" w:hAnsi="宋体" w:cs="宋体"/>
          <w:sz w:val="24"/>
          <w:szCs w:val="24"/>
        </w:rPr>
      </w:pPr>
    </w:p>
    <w:p>
      <w:pPr>
        <w:adjustRightInd w:val="0"/>
        <w:snapToGrid w:val="0"/>
        <w:spacing w:line="480" w:lineRule="auto"/>
        <w:ind w:firstLine="960" w:firstLineChars="400"/>
        <w:rPr>
          <w:rFonts w:ascii="宋体" w:hAnsi="宋体" w:cs="宋体"/>
          <w:sz w:val="24"/>
          <w:szCs w:val="24"/>
        </w:rPr>
      </w:pPr>
    </w:p>
    <w:p>
      <w:pPr>
        <w:adjustRightInd w:val="0"/>
        <w:snapToGrid w:val="0"/>
        <w:spacing w:line="480" w:lineRule="auto"/>
        <w:ind w:firstLine="960" w:firstLineChars="400"/>
        <w:rPr>
          <w:rFonts w:ascii="宋体" w:hAnsi="宋体" w:cs="宋体"/>
          <w:sz w:val="24"/>
          <w:szCs w:val="24"/>
        </w:rPr>
      </w:pPr>
      <w:r>
        <w:rPr>
          <w:rFonts w:hint="eastAsia" w:ascii="宋体" w:hAnsi="宋体" w:cs="宋体"/>
          <w:sz w:val="24"/>
          <w:szCs w:val="24"/>
        </w:rPr>
        <w:t>全体作者签字：</w:t>
      </w:r>
    </w:p>
    <w:p>
      <w:pPr>
        <w:ind w:firstLine="960" w:firstLineChars="400"/>
        <w:rPr>
          <w:rFonts w:ascii="黑体" w:hAnsi="黑体" w:eastAsia="黑体" w:cs="黑体"/>
          <w:sz w:val="28"/>
          <w:szCs w:val="28"/>
        </w:rPr>
      </w:pPr>
      <w:r>
        <w:rPr>
          <w:rFonts w:hint="eastAsia" w:ascii="宋体" w:hAnsi="宋体" w:cs="宋体"/>
          <w:sz w:val="24"/>
          <w:szCs w:val="24"/>
        </w:rPr>
        <w:t>签字日期：   _____年_____月_____日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47B2B"/>
    <w:multiLevelType w:val="singleLevel"/>
    <w:tmpl w:val="53547B2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CAE4DF3"/>
    <w:rsid w:val="00015753"/>
    <w:rsid w:val="000E6BA2"/>
    <w:rsid w:val="00242C3D"/>
    <w:rsid w:val="004009ED"/>
    <w:rsid w:val="00404C7A"/>
    <w:rsid w:val="00442C7D"/>
    <w:rsid w:val="00A53FFA"/>
    <w:rsid w:val="00B544E4"/>
    <w:rsid w:val="00B75A67"/>
    <w:rsid w:val="00BC1BAA"/>
    <w:rsid w:val="00ED4B65"/>
    <w:rsid w:val="00EE32CD"/>
    <w:rsid w:val="3D00779F"/>
    <w:rsid w:val="4CAE4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34"/>
    <w:pPr>
      <w:ind w:firstLine="420" w:firstLineChars="200"/>
    </w:pPr>
  </w:style>
  <w:style w:type="character" w:customStyle="1" w:styleId="7">
    <w:name w:val="页眉 Char"/>
    <w:basedOn w:val="5"/>
    <w:link w:val="3"/>
    <w:uiPriority w:val="0"/>
    <w:rPr>
      <w:rFonts w:ascii="Times New Roman" w:hAnsi="Times New Roman" w:eastAsia="宋体" w:cs="Times New Roman"/>
      <w:kern w:val="2"/>
      <w:sz w:val="18"/>
      <w:szCs w:val="18"/>
    </w:rPr>
  </w:style>
  <w:style w:type="character" w:customStyle="1" w:styleId="8">
    <w:name w:val="页脚 Char"/>
    <w:basedOn w:val="5"/>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93</Words>
  <Characters>531</Characters>
  <Lines>4</Lines>
  <Paragraphs>1</Paragraphs>
  <TotalTime>4</TotalTime>
  <ScaleCrop>false</ScaleCrop>
  <LinksUpToDate>false</LinksUpToDate>
  <CharactersWithSpaces>623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2021-12-08T08:24:00Z</dcterms:created>
  <dc:creator>FFBuddha</dc:creator>
  <cp:lastModifiedBy>mbw</cp:lastModifiedBy>
  <dcterms:modified xsi:type="dcterms:W3CDTF">2025-09-22T02:22:53Z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BFAC79635AE44E9E92DED33D36C35A87</vt:lpwstr>
  </property>
</Properties>
</file>